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E4" w:rsidRDefault="009F69E4">
      <w:pPr>
        <w:jc w:val="center"/>
        <w:rPr>
          <w:rFonts w:ascii="Arial" w:hAnsi="Arial" w:cs="Arial"/>
          <w:b/>
          <w:bCs/>
          <w:i/>
          <w:iCs/>
        </w:rPr>
      </w:pPr>
    </w:p>
    <w:p w:rsidR="009F69E4" w:rsidRDefault="009F69E4">
      <w:pPr>
        <w:pStyle w:val="Tytu"/>
        <w:jc w:val="right"/>
        <w:rPr>
          <w:rFonts w:ascii="Arial" w:hAnsi="Arial" w:cs="Arial"/>
          <w:caps w:val="0"/>
          <w:u w:val="single"/>
        </w:rPr>
      </w:pPr>
      <w:r>
        <w:rPr>
          <w:rFonts w:ascii="Arial" w:hAnsi="Arial" w:cs="Arial"/>
          <w:caps w:val="0"/>
          <w:u w:val="single"/>
        </w:rPr>
        <w:t>Załącznik nr 3</w:t>
      </w:r>
    </w:p>
    <w:p w:rsidR="009F69E4" w:rsidRDefault="009F69E4">
      <w:pPr>
        <w:pStyle w:val="Tytu"/>
        <w:jc w:val="right"/>
        <w:rPr>
          <w:rFonts w:ascii="Arial" w:hAnsi="Arial" w:cs="Arial"/>
          <w:b w:val="0"/>
          <w:bCs w:val="0"/>
          <w:caps w:val="0"/>
          <w:sz w:val="20"/>
          <w:szCs w:val="20"/>
        </w:rPr>
      </w:pPr>
      <w:r>
        <w:rPr>
          <w:rFonts w:ascii="Arial" w:hAnsi="Arial" w:cs="Arial"/>
          <w:b w:val="0"/>
          <w:bCs w:val="0"/>
          <w:caps w:val="0"/>
          <w:sz w:val="20"/>
          <w:szCs w:val="20"/>
        </w:rPr>
        <w:t>do Zarządzenia nr 17 Rektora z dnia 4 maja 2007 r.</w:t>
      </w:r>
    </w:p>
    <w:p w:rsidR="009F69E4" w:rsidRDefault="009F69E4">
      <w:pPr>
        <w:pStyle w:val="Tytu"/>
        <w:jc w:val="right"/>
        <w:rPr>
          <w:rFonts w:ascii="Arial" w:hAnsi="Arial" w:cs="Arial"/>
          <w:b w:val="0"/>
          <w:bCs w:val="0"/>
          <w:caps w:val="0"/>
          <w:sz w:val="20"/>
          <w:szCs w:val="20"/>
        </w:rPr>
      </w:pPr>
      <w:r>
        <w:rPr>
          <w:rFonts w:ascii="Arial" w:hAnsi="Arial" w:cs="Arial"/>
          <w:b w:val="0"/>
          <w:bCs w:val="0"/>
          <w:caps w:val="0"/>
          <w:sz w:val="20"/>
          <w:szCs w:val="20"/>
        </w:rPr>
        <w:t>w sprawie szczegółowych zasad i trybu rejestracji uczelnianych</w:t>
      </w:r>
    </w:p>
    <w:p w:rsidR="009F69E4" w:rsidRDefault="009F69E4">
      <w:pPr>
        <w:pStyle w:val="Tytu"/>
        <w:jc w:val="righ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caps w:val="0"/>
          <w:sz w:val="20"/>
          <w:szCs w:val="20"/>
        </w:rPr>
        <w:t>organizacji studenckich i uczelnianych organizacji doktorantów na UW</w:t>
      </w:r>
    </w:p>
    <w:p w:rsidR="009F69E4" w:rsidRDefault="009F69E4">
      <w:pPr>
        <w:jc w:val="center"/>
        <w:rPr>
          <w:rFonts w:ascii="Arial" w:hAnsi="Arial" w:cs="Arial"/>
          <w:b/>
          <w:bCs/>
          <w:i/>
          <w:iCs/>
        </w:rPr>
      </w:pPr>
    </w:p>
    <w:p w:rsidR="009F69E4" w:rsidRDefault="009F69E4" w:rsidP="009F69E4">
      <w:pPr>
        <w:rPr>
          <w:rFonts w:ascii="Arial" w:hAnsi="Arial" w:cs="Arial"/>
          <w:b/>
          <w:bCs/>
          <w:i/>
          <w:iCs/>
        </w:rPr>
      </w:pPr>
    </w:p>
    <w:p w:rsidR="009F69E4" w:rsidRDefault="009F69E4">
      <w:pPr>
        <w:jc w:val="center"/>
        <w:rPr>
          <w:rFonts w:ascii="Arial" w:hAnsi="Arial" w:cs="Arial"/>
          <w:b/>
          <w:bCs/>
          <w:i/>
          <w:iCs/>
        </w:rPr>
      </w:pPr>
    </w:p>
    <w:p w:rsidR="009F69E4" w:rsidRDefault="009F69E4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Sprawozdanie roczne z działalności uczelnianej organizacji studenckiej</w:t>
      </w:r>
    </w:p>
    <w:p w:rsidR="009F69E4" w:rsidRDefault="009F69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(stan na dzień 31 grudnia </w:t>
      </w:r>
      <w:r w:rsidR="002F3389">
        <w:rPr>
          <w:rFonts w:ascii="Arial" w:hAnsi="Arial" w:cs="Arial"/>
        </w:rPr>
        <w:t xml:space="preserve">2014 </w:t>
      </w:r>
      <w:r>
        <w:rPr>
          <w:rFonts w:ascii="Arial" w:hAnsi="Arial" w:cs="Arial"/>
        </w:rPr>
        <w:t>r.)</w:t>
      </w:r>
    </w:p>
    <w:p w:rsidR="009F69E4" w:rsidRDefault="009F69E4">
      <w:pPr>
        <w:jc w:val="center"/>
        <w:rPr>
          <w:rFonts w:ascii="Arial" w:hAnsi="Arial" w:cs="Arial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6"/>
        <w:gridCol w:w="3339"/>
        <w:gridCol w:w="1744"/>
        <w:gridCol w:w="3092"/>
        <w:gridCol w:w="13"/>
      </w:tblGrid>
      <w:tr w:rsidR="009F69E4" w:rsidTr="00AD7A30">
        <w:trPr>
          <w:gridAfter w:val="1"/>
          <w:wAfter w:w="13" w:type="dxa"/>
          <w:trHeight w:val="609"/>
          <w:jc w:val="center"/>
        </w:trPr>
        <w:tc>
          <w:tcPr>
            <w:tcW w:w="2156" w:type="dxa"/>
          </w:tcPr>
          <w:p w:rsidR="009F69E4" w:rsidRDefault="009F6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organizacji</w:t>
            </w:r>
          </w:p>
        </w:tc>
        <w:tc>
          <w:tcPr>
            <w:tcW w:w="8175" w:type="dxa"/>
            <w:gridSpan w:val="3"/>
          </w:tcPr>
          <w:p w:rsidR="009F69E4" w:rsidRDefault="002F3389" w:rsidP="002F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Koło Naukowe Prawa Konstytucyjnego Legislator </w:t>
            </w:r>
          </w:p>
        </w:tc>
      </w:tr>
      <w:tr w:rsidR="009F69E4" w:rsidTr="00AD7A30">
        <w:trPr>
          <w:gridAfter w:val="1"/>
          <w:wAfter w:w="13" w:type="dxa"/>
          <w:trHeight w:val="713"/>
          <w:jc w:val="center"/>
        </w:trPr>
        <w:tc>
          <w:tcPr>
            <w:tcW w:w="2156" w:type="dxa"/>
          </w:tcPr>
          <w:p w:rsidR="009F69E4" w:rsidRDefault="009F6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 organizacyjna</w:t>
            </w:r>
          </w:p>
        </w:tc>
        <w:tc>
          <w:tcPr>
            <w:tcW w:w="8175" w:type="dxa"/>
            <w:gridSpan w:val="3"/>
          </w:tcPr>
          <w:p w:rsidR="009F69E4" w:rsidRDefault="002F3389" w:rsidP="002F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Prawa i Administracji</w:t>
            </w:r>
          </w:p>
        </w:tc>
      </w:tr>
      <w:tr w:rsidR="009F69E4" w:rsidTr="00AD7A30">
        <w:trPr>
          <w:gridAfter w:val="1"/>
          <w:wAfter w:w="13" w:type="dxa"/>
          <w:trHeight w:val="498"/>
          <w:jc w:val="center"/>
        </w:trPr>
        <w:tc>
          <w:tcPr>
            <w:tcW w:w="2156" w:type="dxa"/>
          </w:tcPr>
          <w:p w:rsidR="009F69E4" w:rsidRDefault="009F6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Opiekun organizacji</w:t>
            </w:r>
          </w:p>
        </w:tc>
        <w:tc>
          <w:tcPr>
            <w:tcW w:w="8175" w:type="dxa"/>
            <w:gridSpan w:val="3"/>
          </w:tcPr>
          <w:p w:rsidR="009F69E4" w:rsidRDefault="002F3389" w:rsidP="002F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 hab. Marek </w:t>
            </w:r>
            <w:proofErr w:type="spellStart"/>
            <w:r>
              <w:rPr>
                <w:rFonts w:ascii="Arial" w:hAnsi="Arial" w:cs="Arial"/>
              </w:rPr>
              <w:t>Zubik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9F69E4" w:rsidTr="00AD7A30">
        <w:trPr>
          <w:gridAfter w:val="1"/>
          <w:wAfter w:w="13" w:type="dxa"/>
          <w:trHeight w:val="378"/>
          <w:jc w:val="center"/>
        </w:trPr>
        <w:tc>
          <w:tcPr>
            <w:tcW w:w="2156" w:type="dxa"/>
            <w:tcBorders>
              <w:tr2bl w:val="single" w:sz="4" w:space="0" w:color="auto"/>
            </w:tcBorders>
          </w:tcPr>
          <w:p w:rsidR="009F69E4" w:rsidRDefault="009F69E4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1744" w:type="dxa"/>
          </w:tcPr>
          <w:p w:rsidR="009F69E4" w:rsidRDefault="009F69E4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tel. </w:t>
            </w:r>
            <w:proofErr w:type="spellStart"/>
            <w:r>
              <w:rPr>
                <w:rFonts w:ascii="Arial" w:hAnsi="Arial" w:cs="Arial"/>
                <w:lang w:val="de-DE"/>
              </w:rPr>
              <w:t>kontaktowy</w:t>
            </w:r>
            <w:proofErr w:type="spellEnd"/>
          </w:p>
        </w:tc>
        <w:tc>
          <w:tcPr>
            <w:tcW w:w="3092" w:type="dxa"/>
          </w:tcPr>
          <w:p w:rsidR="009F69E4" w:rsidRDefault="009F69E4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e-</w:t>
            </w:r>
            <w:proofErr w:type="spellStart"/>
            <w:r>
              <w:rPr>
                <w:rFonts w:ascii="Arial" w:hAnsi="Arial" w:cs="Arial"/>
                <w:lang w:val="de-DE"/>
              </w:rPr>
              <w:t>mail</w:t>
            </w:r>
            <w:proofErr w:type="spellEnd"/>
          </w:p>
        </w:tc>
      </w:tr>
      <w:tr w:rsidR="009F69E4" w:rsidTr="00AD7A30">
        <w:trPr>
          <w:gridAfter w:val="1"/>
          <w:wAfter w:w="13" w:type="dxa"/>
          <w:trHeight w:val="487"/>
          <w:jc w:val="center"/>
        </w:trPr>
        <w:tc>
          <w:tcPr>
            <w:tcW w:w="2156" w:type="dxa"/>
          </w:tcPr>
          <w:p w:rsidR="009F69E4" w:rsidRDefault="009F6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Prezes organizacji</w:t>
            </w:r>
          </w:p>
        </w:tc>
        <w:tc>
          <w:tcPr>
            <w:tcW w:w="3339" w:type="dxa"/>
          </w:tcPr>
          <w:p w:rsidR="009F69E4" w:rsidRDefault="00FA436B" w:rsidP="00FA4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 Roszkiewicz</w:t>
            </w:r>
          </w:p>
        </w:tc>
        <w:tc>
          <w:tcPr>
            <w:tcW w:w="1744" w:type="dxa"/>
          </w:tcPr>
          <w:p w:rsidR="009F69E4" w:rsidRDefault="00FA436B" w:rsidP="00FA4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603 875 897</w:t>
            </w:r>
          </w:p>
        </w:tc>
        <w:tc>
          <w:tcPr>
            <w:tcW w:w="3092" w:type="dxa"/>
          </w:tcPr>
          <w:p w:rsidR="009F69E4" w:rsidRDefault="00FA436B" w:rsidP="00FA4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jbp.roszkiewicz@gmail.com</w:t>
            </w:r>
          </w:p>
        </w:tc>
      </w:tr>
      <w:tr w:rsidR="009F69E4" w:rsidTr="00AD7A30">
        <w:trPr>
          <w:gridAfter w:val="1"/>
          <w:wAfter w:w="13" w:type="dxa"/>
          <w:trHeight w:val="826"/>
          <w:jc w:val="center"/>
        </w:trPr>
        <w:tc>
          <w:tcPr>
            <w:tcW w:w="2156" w:type="dxa"/>
          </w:tcPr>
          <w:p w:rsidR="009F69E4" w:rsidRDefault="009F6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 organizacji</w:t>
            </w:r>
          </w:p>
        </w:tc>
        <w:tc>
          <w:tcPr>
            <w:tcW w:w="3339" w:type="dxa"/>
          </w:tcPr>
          <w:p w:rsidR="009F69E4" w:rsidRDefault="009F69E4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FA436B">
              <w:rPr>
                <w:rFonts w:ascii="Arial" w:hAnsi="Arial" w:cs="Arial"/>
              </w:rPr>
              <w:t xml:space="preserve"> Janusz Roszkiewicz – prezes </w:t>
            </w:r>
          </w:p>
          <w:p w:rsidR="009F69E4" w:rsidRDefault="009F6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FA436B">
              <w:rPr>
                <w:rFonts w:ascii="Arial" w:hAnsi="Arial" w:cs="Arial"/>
              </w:rPr>
              <w:t xml:space="preserve"> Katarzyna Łoś – wiceprezes </w:t>
            </w:r>
          </w:p>
          <w:p w:rsidR="00FA436B" w:rsidRDefault="00FA4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Maciej </w:t>
            </w:r>
            <w:proofErr w:type="spellStart"/>
            <w:r>
              <w:rPr>
                <w:rFonts w:ascii="Arial" w:hAnsi="Arial" w:cs="Arial"/>
              </w:rPr>
              <w:t>Synowicz</w:t>
            </w:r>
            <w:proofErr w:type="spellEnd"/>
            <w:r>
              <w:rPr>
                <w:rFonts w:ascii="Arial" w:hAnsi="Arial" w:cs="Arial"/>
              </w:rPr>
              <w:t xml:space="preserve"> – wiceprezes </w:t>
            </w:r>
          </w:p>
          <w:p w:rsidR="00FA436B" w:rsidRDefault="00FA4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Aleksandra </w:t>
            </w:r>
            <w:proofErr w:type="spellStart"/>
            <w:r>
              <w:rPr>
                <w:rFonts w:ascii="Arial" w:hAnsi="Arial" w:cs="Arial"/>
              </w:rPr>
              <w:t>Redzisz</w:t>
            </w:r>
            <w:proofErr w:type="spellEnd"/>
            <w:r>
              <w:rPr>
                <w:rFonts w:ascii="Arial" w:hAnsi="Arial" w:cs="Arial"/>
              </w:rPr>
              <w:t xml:space="preserve"> – sekretarz </w:t>
            </w:r>
          </w:p>
          <w:p w:rsidR="00FA436B" w:rsidRDefault="00FA4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Katarzyna Prus – skarbnik </w:t>
            </w:r>
          </w:p>
          <w:p w:rsidR="00FA436B" w:rsidRDefault="00FA4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Eryk Gołębiowski – członek zarządu</w:t>
            </w:r>
          </w:p>
        </w:tc>
        <w:tc>
          <w:tcPr>
            <w:tcW w:w="1744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2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</w:tr>
      <w:tr w:rsidR="009F69E4" w:rsidTr="00AD7A30">
        <w:trPr>
          <w:gridAfter w:val="1"/>
          <w:wAfter w:w="13" w:type="dxa"/>
          <w:trHeight w:val="593"/>
          <w:jc w:val="center"/>
        </w:trPr>
        <w:tc>
          <w:tcPr>
            <w:tcW w:w="2156" w:type="dxa"/>
          </w:tcPr>
          <w:p w:rsidR="009F69E4" w:rsidRDefault="009F6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Kadencja Zarządu</w:t>
            </w:r>
          </w:p>
        </w:tc>
        <w:tc>
          <w:tcPr>
            <w:tcW w:w="8175" w:type="dxa"/>
            <w:gridSpan w:val="3"/>
          </w:tcPr>
          <w:p w:rsidR="009F69E4" w:rsidRDefault="004E1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maja 2014 – 28 maja 2015 </w:t>
            </w:r>
          </w:p>
        </w:tc>
      </w:tr>
      <w:tr w:rsidR="009F69E4" w:rsidTr="00AD7A30">
        <w:trPr>
          <w:gridAfter w:val="1"/>
          <w:wAfter w:w="13" w:type="dxa"/>
          <w:trHeight w:val="460"/>
          <w:jc w:val="center"/>
        </w:trPr>
        <w:tc>
          <w:tcPr>
            <w:tcW w:w="2156" w:type="dxa"/>
          </w:tcPr>
          <w:p w:rsidR="009F69E4" w:rsidRDefault="009F6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organizacji </w:t>
            </w:r>
          </w:p>
        </w:tc>
        <w:tc>
          <w:tcPr>
            <w:tcW w:w="8175" w:type="dxa"/>
            <w:gridSpan w:val="3"/>
          </w:tcPr>
          <w:p w:rsidR="009F69E4" w:rsidRDefault="00D1130E">
            <w:pPr>
              <w:rPr>
                <w:rFonts w:ascii="Arial" w:hAnsi="Arial" w:cs="Arial"/>
              </w:rPr>
            </w:pPr>
            <w:hyperlink r:id="rId7" w:history="1">
              <w:r w:rsidR="004E105B" w:rsidRPr="00B06843">
                <w:rPr>
                  <w:rStyle w:val="Hipercze"/>
                  <w:rFonts w:ascii="Arial" w:hAnsi="Arial" w:cs="Arial"/>
                </w:rPr>
                <w:t>knlegislator@gmail.com</w:t>
              </w:r>
            </w:hyperlink>
            <w:r w:rsidR="004E105B">
              <w:rPr>
                <w:rFonts w:ascii="Arial" w:hAnsi="Arial" w:cs="Arial"/>
              </w:rPr>
              <w:t xml:space="preserve"> </w:t>
            </w:r>
          </w:p>
        </w:tc>
      </w:tr>
      <w:tr w:rsidR="009F69E4" w:rsidTr="00AD7A30">
        <w:trPr>
          <w:gridAfter w:val="1"/>
          <w:wAfter w:w="13" w:type="dxa"/>
          <w:trHeight w:val="826"/>
          <w:jc w:val="center"/>
        </w:trPr>
        <w:tc>
          <w:tcPr>
            <w:tcW w:w="2156" w:type="dxa"/>
          </w:tcPr>
          <w:p w:rsidR="009F69E4" w:rsidRDefault="009F6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kontaktowy</w:t>
            </w:r>
          </w:p>
          <w:p w:rsidR="009F69E4" w:rsidRDefault="009F6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telefon organizacji</w:t>
            </w:r>
          </w:p>
        </w:tc>
        <w:tc>
          <w:tcPr>
            <w:tcW w:w="8175" w:type="dxa"/>
            <w:gridSpan w:val="3"/>
          </w:tcPr>
          <w:p w:rsidR="004E105B" w:rsidRPr="004E105B" w:rsidRDefault="004E105B" w:rsidP="004E105B">
            <w:pPr>
              <w:rPr>
                <w:rFonts w:ascii="Arial" w:hAnsi="Arial" w:cs="Arial"/>
              </w:rPr>
            </w:pPr>
            <w:r w:rsidRPr="004E105B">
              <w:rPr>
                <w:rFonts w:ascii="Arial" w:hAnsi="Arial" w:cs="Arial"/>
              </w:rPr>
              <w:t>Wydział Prawa i Administracji Uniwersytetu Warszawskiego</w:t>
            </w:r>
          </w:p>
          <w:p w:rsidR="004E105B" w:rsidRPr="004E105B" w:rsidRDefault="004E105B" w:rsidP="004E105B">
            <w:pPr>
              <w:rPr>
                <w:rFonts w:ascii="Arial" w:hAnsi="Arial" w:cs="Arial"/>
              </w:rPr>
            </w:pPr>
            <w:r w:rsidRPr="004E105B">
              <w:rPr>
                <w:rFonts w:ascii="Arial" w:hAnsi="Arial" w:cs="Arial"/>
              </w:rPr>
              <w:t>Ul. Krakowskie Przedmieście 26/28</w:t>
            </w:r>
          </w:p>
          <w:p w:rsidR="009F69E4" w:rsidRDefault="004E105B" w:rsidP="004E105B">
            <w:pPr>
              <w:rPr>
                <w:rFonts w:ascii="Arial" w:hAnsi="Arial" w:cs="Arial"/>
              </w:rPr>
            </w:pPr>
            <w:r w:rsidRPr="004E105B">
              <w:rPr>
                <w:rFonts w:ascii="Arial" w:hAnsi="Arial" w:cs="Arial"/>
              </w:rPr>
              <w:t>00 – 927 Warszawa</w:t>
            </w:r>
          </w:p>
        </w:tc>
      </w:tr>
      <w:tr w:rsidR="009F69E4" w:rsidTr="00AD7A30">
        <w:trPr>
          <w:gridAfter w:val="1"/>
          <w:wAfter w:w="13" w:type="dxa"/>
          <w:trHeight w:val="827"/>
          <w:jc w:val="center"/>
        </w:trPr>
        <w:tc>
          <w:tcPr>
            <w:tcW w:w="2156" w:type="dxa"/>
          </w:tcPr>
          <w:p w:rsidR="009F69E4" w:rsidRDefault="009F6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(wypełnia prezes organizacji)</w:t>
            </w:r>
          </w:p>
        </w:tc>
        <w:tc>
          <w:tcPr>
            <w:tcW w:w="8175" w:type="dxa"/>
            <w:gridSpan w:val="3"/>
          </w:tcPr>
          <w:p w:rsidR="009F69E4" w:rsidRDefault="000D08C2" w:rsidP="004E1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</w:p>
        </w:tc>
      </w:tr>
      <w:tr w:rsidR="009F69E4">
        <w:tblPrEx>
          <w:jc w:val="left"/>
        </w:tblPrEx>
        <w:trPr>
          <w:trHeight w:val="4792"/>
        </w:trPr>
        <w:tc>
          <w:tcPr>
            <w:tcW w:w="10344" w:type="dxa"/>
            <w:gridSpan w:val="5"/>
          </w:tcPr>
          <w:p w:rsidR="009F69E4" w:rsidRDefault="009F69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F69E4" w:rsidRDefault="009F69E4" w:rsidP="004E105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Główne przedsięwzięcia w </w:t>
            </w:r>
            <w:r w:rsidR="004E105B">
              <w:rPr>
                <w:rFonts w:ascii="Arial" w:hAnsi="Arial" w:cs="Arial"/>
                <w:u w:val="single"/>
              </w:rPr>
              <w:t xml:space="preserve">2014 </w:t>
            </w:r>
            <w:r>
              <w:rPr>
                <w:rFonts w:ascii="Arial" w:hAnsi="Arial" w:cs="Arial"/>
                <w:u w:val="single"/>
              </w:rPr>
              <w:t>roku:</w:t>
            </w:r>
          </w:p>
          <w:p w:rsidR="00AD7A30" w:rsidRDefault="00AD7A30" w:rsidP="004E105B">
            <w:pPr>
              <w:rPr>
                <w:rFonts w:ascii="Arial" w:hAnsi="Arial" w:cs="Arial"/>
                <w:u w:val="single"/>
              </w:rPr>
            </w:pPr>
          </w:p>
          <w:p w:rsidR="004E105B" w:rsidRDefault="004E105B" w:rsidP="004E105B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E105B">
              <w:rPr>
                <w:rFonts w:ascii="Arial" w:hAnsi="Arial" w:cs="Arial"/>
                <w:b/>
              </w:rPr>
              <w:t xml:space="preserve">Spotkania z  praktykami prawa konstytucyjnego </w:t>
            </w:r>
          </w:p>
          <w:p w:rsidR="004E105B" w:rsidRDefault="004E105B" w:rsidP="004E1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2014 roku Koło zorganizowało </w:t>
            </w:r>
            <w:r w:rsidR="0011007F">
              <w:rPr>
                <w:rFonts w:ascii="Arial" w:hAnsi="Arial" w:cs="Arial"/>
              </w:rPr>
              <w:t xml:space="preserve">9 </w:t>
            </w:r>
            <w:r>
              <w:rPr>
                <w:rFonts w:ascii="Arial" w:hAnsi="Arial" w:cs="Arial"/>
              </w:rPr>
              <w:t>spotkań</w:t>
            </w:r>
            <w:r w:rsidR="00753B3F">
              <w:rPr>
                <w:rFonts w:ascii="Arial" w:hAnsi="Arial" w:cs="Arial"/>
              </w:rPr>
              <w:t xml:space="preserve"> z uznanymi konstytucjonalistami, dzięki którym studenci mieli możliwość zapoznania się z ważkimi i aktualnymi zagadnieniami prawa konstytucyjnego. W drugiej połowie roku</w:t>
            </w:r>
            <w:r w:rsidR="00A34937">
              <w:rPr>
                <w:rFonts w:ascii="Arial" w:hAnsi="Arial" w:cs="Arial"/>
              </w:rPr>
              <w:t xml:space="preserve"> akademickiego 2013/2014 odbyło </w:t>
            </w:r>
            <w:r w:rsidR="00753B3F">
              <w:rPr>
                <w:rFonts w:ascii="Arial" w:hAnsi="Arial" w:cs="Arial"/>
              </w:rPr>
              <w:t xml:space="preserve">się: </w:t>
            </w:r>
            <w:r w:rsidR="000D0995">
              <w:rPr>
                <w:rFonts w:ascii="Arial" w:hAnsi="Arial" w:cs="Arial"/>
              </w:rPr>
              <w:t xml:space="preserve"> </w:t>
            </w:r>
          </w:p>
          <w:p w:rsidR="000D0995" w:rsidRDefault="000D0995" w:rsidP="000D0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53B3F">
              <w:rPr>
                <w:rFonts w:ascii="Arial" w:hAnsi="Arial" w:cs="Arial"/>
              </w:rPr>
              <w:t>16 stycznia – spotkanie z drem Wojciechem Brzozowskim na temat „Rejestracji</w:t>
            </w:r>
            <w:r w:rsidRPr="000D0995">
              <w:rPr>
                <w:rFonts w:ascii="Arial" w:hAnsi="Arial" w:cs="Arial"/>
              </w:rPr>
              <w:t xml:space="preserve"> zwi</w:t>
            </w:r>
            <w:r w:rsidR="00753B3F">
              <w:rPr>
                <w:rFonts w:ascii="Arial" w:hAnsi="Arial" w:cs="Arial"/>
              </w:rPr>
              <w:t>ązków wyznaniowych – perspektywy polskiej i międzynarodowej</w:t>
            </w:r>
            <w:r w:rsidRPr="000D0995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</w:p>
          <w:p w:rsidR="000D0995" w:rsidRDefault="000D0995" w:rsidP="004E1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A0F4F">
              <w:rPr>
                <w:rFonts w:ascii="Arial" w:hAnsi="Arial" w:cs="Arial"/>
              </w:rPr>
              <w:t xml:space="preserve"> </w:t>
            </w:r>
            <w:r w:rsidR="009114F6">
              <w:rPr>
                <w:rFonts w:ascii="Arial" w:hAnsi="Arial" w:cs="Arial"/>
              </w:rPr>
              <w:t xml:space="preserve">5 marca – spotkanie z mgrem Robertem </w:t>
            </w:r>
            <w:proofErr w:type="spellStart"/>
            <w:r w:rsidR="009114F6">
              <w:rPr>
                <w:rFonts w:ascii="Arial" w:hAnsi="Arial" w:cs="Arial"/>
              </w:rPr>
              <w:t>Rybskim</w:t>
            </w:r>
            <w:proofErr w:type="spellEnd"/>
            <w:r w:rsidR="009114F6">
              <w:rPr>
                <w:rFonts w:ascii="Arial" w:hAnsi="Arial" w:cs="Arial"/>
              </w:rPr>
              <w:t xml:space="preserve"> na temat „Ubezwłasnowolnienia w Konstytucji” </w:t>
            </w:r>
          </w:p>
          <w:p w:rsidR="000D0995" w:rsidRDefault="000D0995" w:rsidP="004E1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21DA6">
              <w:rPr>
                <w:rFonts w:ascii="Arial" w:hAnsi="Arial" w:cs="Arial"/>
              </w:rPr>
              <w:t xml:space="preserve"> 24 kwietnia – spotkanie z drem Tomaszem </w:t>
            </w:r>
            <w:proofErr w:type="spellStart"/>
            <w:r w:rsidR="00321DA6">
              <w:rPr>
                <w:rFonts w:ascii="Arial" w:hAnsi="Arial" w:cs="Arial"/>
              </w:rPr>
              <w:t>Zalasińskim</w:t>
            </w:r>
            <w:proofErr w:type="spellEnd"/>
            <w:r w:rsidR="00321DA6">
              <w:rPr>
                <w:rFonts w:ascii="Arial" w:hAnsi="Arial" w:cs="Arial"/>
              </w:rPr>
              <w:t xml:space="preserve"> na temat „Prawa konstytucyjnego w pracy radcy prawnego” </w:t>
            </w:r>
          </w:p>
          <w:p w:rsidR="000D0995" w:rsidRDefault="000D0995" w:rsidP="004E1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21DA6">
              <w:rPr>
                <w:rFonts w:ascii="Arial" w:hAnsi="Arial" w:cs="Arial"/>
              </w:rPr>
              <w:t xml:space="preserve"> 7</w:t>
            </w:r>
            <w:r>
              <w:rPr>
                <w:rFonts w:ascii="Arial" w:hAnsi="Arial" w:cs="Arial"/>
              </w:rPr>
              <w:t xml:space="preserve"> maja </w:t>
            </w:r>
            <w:r w:rsidR="00753B3F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spotkanie</w:t>
            </w:r>
            <w:r w:rsidR="00753B3F">
              <w:rPr>
                <w:rFonts w:ascii="Arial" w:hAnsi="Arial" w:cs="Arial"/>
              </w:rPr>
              <w:t xml:space="preserve"> z drem hab. Marcinem Wiąckiem na temat</w:t>
            </w:r>
            <w:r>
              <w:rPr>
                <w:rFonts w:ascii="Arial" w:hAnsi="Arial" w:cs="Arial"/>
              </w:rPr>
              <w:t xml:space="preserve"> „</w:t>
            </w:r>
            <w:r w:rsidR="00753B3F">
              <w:rPr>
                <w:rFonts w:ascii="Arial" w:hAnsi="Arial" w:cs="Arial"/>
              </w:rPr>
              <w:t>Konstytucyjnych aspektów</w:t>
            </w:r>
            <w:r>
              <w:rPr>
                <w:rFonts w:ascii="Arial" w:hAnsi="Arial" w:cs="Arial"/>
              </w:rPr>
              <w:t xml:space="preserve"> reprywatyzacji” </w:t>
            </w:r>
          </w:p>
          <w:p w:rsidR="004E105B" w:rsidRDefault="000D0995" w:rsidP="004E1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- 28 maja </w:t>
            </w:r>
            <w:r w:rsidR="00805A03">
              <w:rPr>
                <w:rFonts w:ascii="Arial" w:hAnsi="Arial" w:cs="Arial"/>
              </w:rPr>
              <w:t xml:space="preserve">– spotkanie z drem Janem </w:t>
            </w:r>
            <w:proofErr w:type="spellStart"/>
            <w:r w:rsidR="00805A03">
              <w:rPr>
                <w:rFonts w:ascii="Arial" w:hAnsi="Arial" w:cs="Arial"/>
              </w:rPr>
              <w:t>Podkowikiem</w:t>
            </w:r>
            <w:proofErr w:type="spellEnd"/>
            <w:r w:rsidR="00805A03">
              <w:rPr>
                <w:rFonts w:ascii="Arial" w:hAnsi="Arial" w:cs="Arial"/>
              </w:rPr>
              <w:t xml:space="preserve"> na temat </w:t>
            </w:r>
            <w:r>
              <w:rPr>
                <w:rFonts w:ascii="Arial" w:hAnsi="Arial" w:cs="Arial"/>
              </w:rPr>
              <w:t>„</w:t>
            </w:r>
            <w:r w:rsidR="00805A03">
              <w:rPr>
                <w:rFonts w:ascii="Arial" w:hAnsi="Arial" w:cs="Arial"/>
              </w:rPr>
              <w:t xml:space="preserve">Wolności </w:t>
            </w:r>
            <w:r>
              <w:rPr>
                <w:rFonts w:ascii="Arial" w:hAnsi="Arial" w:cs="Arial"/>
              </w:rPr>
              <w:t xml:space="preserve">umów </w:t>
            </w:r>
            <w:r w:rsidR="00805A03">
              <w:rPr>
                <w:rFonts w:ascii="Arial" w:hAnsi="Arial" w:cs="Arial"/>
              </w:rPr>
              <w:t>jako wartości konstytucyjn</w:t>
            </w:r>
            <w:r w:rsidR="005B6324">
              <w:rPr>
                <w:rFonts w:ascii="Arial" w:hAnsi="Arial" w:cs="Arial"/>
              </w:rPr>
              <w:t>ej”</w:t>
            </w:r>
          </w:p>
          <w:p w:rsidR="005B6324" w:rsidRDefault="005B6324" w:rsidP="004E1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B6324" w:rsidRDefault="0091003B" w:rsidP="004E1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pierwszym kwartale </w:t>
            </w:r>
            <w:r w:rsidR="005B6324">
              <w:rPr>
                <w:rFonts w:ascii="Arial" w:hAnsi="Arial" w:cs="Arial"/>
              </w:rPr>
              <w:t>roku</w:t>
            </w:r>
            <w:r w:rsidR="0023603A">
              <w:rPr>
                <w:rFonts w:ascii="Arial" w:hAnsi="Arial" w:cs="Arial"/>
              </w:rPr>
              <w:t xml:space="preserve"> akademickiego 2014/2015 odbyło </w:t>
            </w:r>
            <w:r w:rsidR="005B6324">
              <w:rPr>
                <w:rFonts w:ascii="Arial" w:hAnsi="Arial" w:cs="Arial"/>
              </w:rPr>
              <w:t>się zaś:</w:t>
            </w:r>
          </w:p>
          <w:p w:rsidR="005B6324" w:rsidRDefault="005B6324" w:rsidP="004E1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- 16 października – spotkanie z prof. dr hab. Markiem </w:t>
            </w:r>
            <w:proofErr w:type="spellStart"/>
            <w:r>
              <w:rPr>
                <w:rFonts w:ascii="Arial" w:hAnsi="Arial" w:cs="Arial"/>
              </w:rPr>
              <w:t>Zubikiem</w:t>
            </w:r>
            <w:proofErr w:type="spellEnd"/>
            <w:r>
              <w:rPr>
                <w:rFonts w:ascii="Arial" w:hAnsi="Arial" w:cs="Arial"/>
              </w:rPr>
              <w:t xml:space="preserve"> na temat „Wolności zgromadzeń po wyroku TK w sprawie K 44/12” </w:t>
            </w:r>
          </w:p>
          <w:p w:rsidR="005B6324" w:rsidRDefault="005B6324" w:rsidP="004E1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- 20 listopada – spotkanie z prof. UW dr hab. Robertem Grzeszczakiem na temat „Artykuł</w:t>
            </w:r>
            <w:r w:rsidR="00F37E37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8 Konstytucji </w:t>
            </w:r>
            <w:r w:rsidR="00F37E37">
              <w:rPr>
                <w:rFonts w:ascii="Arial" w:hAnsi="Arial" w:cs="Arial"/>
              </w:rPr>
              <w:t>wobec zasady</w:t>
            </w:r>
            <w:r>
              <w:rPr>
                <w:rFonts w:ascii="Arial" w:hAnsi="Arial" w:cs="Arial"/>
              </w:rPr>
              <w:t xml:space="preserve"> pierwszeństwa </w:t>
            </w:r>
            <w:r w:rsidR="00F37E37">
              <w:rPr>
                <w:rFonts w:ascii="Arial" w:hAnsi="Arial" w:cs="Arial"/>
              </w:rPr>
              <w:t xml:space="preserve">prawa </w:t>
            </w:r>
            <w:r>
              <w:rPr>
                <w:rFonts w:ascii="Arial" w:hAnsi="Arial" w:cs="Arial"/>
              </w:rPr>
              <w:t xml:space="preserve">europejskiego” </w:t>
            </w:r>
          </w:p>
          <w:p w:rsidR="002261BD" w:rsidRDefault="002261BD" w:rsidP="004E1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- 27 listopada – spotkanie z drem Krzysztofem </w:t>
            </w:r>
            <w:proofErr w:type="spellStart"/>
            <w:r>
              <w:rPr>
                <w:rFonts w:ascii="Arial" w:hAnsi="Arial" w:cs="Arial"/>
              </w:rPr>
              <w:t>Karsznickim</w:t>
            </w:r>
            <w:proofErr w:type="spellEnd"/>
            <w:r>
              <w:rPr>
                <w:rFonts w:ascii="Arial" w:hAnsi="Arial" w:cs="Arial"/>
              </w:rPr>
              <w:t xml:space="preserve"> na temat „Konstytucji w praktyce prokuratora” </w:t>
            </w:r>
          </w:p>
          <w:p w:rsidR="0091003B" w:rsidRDefault="002261BD" w:rsidP="004E1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- 11 grudnia  - spotkanie z drem Marcinem </w:t>
            </w:r>
            <w:proofErr w:type="spellStart"/>
            <w:r>
              <w:rPr>
                <w:rFonts w:ascii="Arial" w:hAnsi="Arial" w:cs="Arial"/>
              </w:rPr>
              <w:t>Stębelskim</w:t>
            </w:r>
            <w:proofErr w:type="spellEnd"/>
            <w:r>
              <w:rPr>
                <w:rFonts w:ascii="Arial" w:hAnsi="Arial" w:cs="Arial"/>
              </w:rPr>
              <w:t xml:space="preserve"> na temat „Zdolności skargowej </w:t>
            </w:r>
            <w:r w:rsidR="0091003B">
              <w:rPr>
                <w:rFonts w:ascii="Arial" w:hAnsi="Arial" w:cs="Arial"/>
              </w:rPr>
              <w:t xml:space="preserve">i wnioskowej do Trybunału Konstytucyjnego” </w:t>
            </w:r>
          </w:p>
          <w:p w:rsidR="0091003B" w:rsidRPr="004E105B" w:rsidRDefault="0091003B" w:rsidP="004E105B">
            <w:pPr>
              <w:rPr>
                <w:rFonts w:ascii="Arial" w:hAnsi="Arial" w:cs="Arial"/>
              </w:rPr>
            </w:pPr>
          </w:p>
          <w:p w:rsidR="004E105B" w:rsidRDefault="004E105B" w:rsidP="004E105B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Warsztaty z pisania skargi konstytucyjnej </w:t>
            </w:r>
          </w:p>
          <w:p w:rsidR="005F2B98" w:rsidRDefault="00CE683D" w:rsidP="005F2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okresie marzec-maj</w:t>
            </w:r>
            <w:r w:rsidR="00321DA6">
              <w:rPr>
                <w:rFonts w:ascii="Arial" w:hAnsi="Arial" w:cs="Arial"/>
              </w:rPr>
              <w:t xml:space="preserve"> Koło zorganizowało warsztaty ze sporządzania skargi konstytucyjnej dla studentów prawa</w:t>
            </w:r>
            <w:r w:rsidR="005F2B98">
              <w:rPr>
                <w:rFonts w:ascii="Arial" w:hAnsi="Arial" w:cs="Arial"/>
              </w:rPr>
              <w:t xml:space="preserve">. Nowa formuła spotkań składała się </w:t>
            </w:r>
            <w:r w:rsidR="005F2B98" w:rsidRPr="005F2B98">
              <w:rPr>
                <w:rFonts w:ascii="Arial" w:hAnsi="Arial" w:cs="Arial"/>
              </w:rPr>
              <w:t>z części obowiązkowej i do</w:t>
            </w:r>
            <w:r w:rsidR="005F2B98">
              <w:rPr>
                <w:rFonts w:ascii="Arial" w:hAnsi="Arial" w:cs="Arial"/>
              </w:rPr>
              <w:t>datkowej. Do obowiązkowej należało</w:t>
            </w:r>
            <w:r w:rsidR="005F2B98" w:rsidRPr="005F2B98">
              <w:rPr>
                <w:rFonts w:ascii="Arial" w:hAnsi="Arial" w:cs="Arial"/>
              </w:rPr>
              <w:t xml:space="preserve"> pierwsze spotkanie </w:t>
            </w:r>
            <w:r w:rsidR="005F2B98">
              <w:rPr>
                <w:rFonts w:ascii="Arial" w:hAnsi="Arial" w:cs="Arial"/>
              </w:rPr>
              <w:t xml:space="preserve">w Trybunale Konstytucyjnym poprowadzone przez prof. Andrzeja Wróbla i sekretarz TK Dorotę Hajduk, a także </w:t>
            </w:r>
            <w:r w:rsidR="005F2B98" w:rsidRPr="005F2B98">
              <w:rPr>
                <w:rFonts w:ascii="Arial" w:hAnsi="Arial" w:cs="Arial"/>
              </w:rPr>
              <w:t>sporządzenie skargi konstytucyjnej albo opinii</w:t>
            </w:r>
            <w:r w:rsidR="005F2B98">
              <w:rPr>
                <w:rFonts w:ascii="Arial" w:hAnsi="Arial" w:cs="Arial"/>
              </w:rPr>
              <w:t xml:space="preserve"> o niedopuszczalności skarżenia. Na spotkaniu studenci otrzymali materiały dodatkowe dotyczące skargi oraz krótki</w:t>
            </w:r>
            <w:r>
              <w:rPr>
                <w:rFonts w:ascii="Arial" w:hAnsi="Arial" w:cs="Arial"/>
              </w:rPr>
              <w:t>e</w:t>
            </w:r>
            <w:r w:rsidR="005F2B98">
              <w:rPr>
                <w:rFonts w:ascii="Arial" w:hAnsi="Arial" w:cs="Arial"/>
              </w:rPr>
              <w:t xml:space="preserve"> zadanie kwalifikacyjne, którego prawidłowe rozwiązanie kwalifikowało do udziału w części dodatkowej. </w:t>
            </w:r>
          </w:p>
          <w:p w:rsidR="005F2B98" w:rsidRDefault="005F2B98" w:rsidP="005F2B98">
            <w:pPr>
              <w:rPr>
                <w:rFonts w:ascii="Arial" w:hAnsi="Arial" w:cs="Arial"/>
              </w:rPr>
            </w:pPr>
          </w:p>
          <w:p w:rsidR="005F2B98" w:rsidRPr="005F2B98" w:rsidRDefault="005F2B98" w:rsidP="005F2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dodatkowa polegała na</w:t>
            </w:r>
            <w:r w:rsidRPr="005F2B98">
              <w:rPr>
                <w:rFonts w:ascii="Arial" w:hAnsi="Arial" w:cs="Arial"/>
              </w:rPr>
              <w:t xml:space="preserve"> spotkania</w:t>
            </w:r>
            <w:r>
              <w:rPr>
                <w:rFonts w:ascii="Arial" w:hAnsi="Arial" w:cs="Arial"/>
              </w:rPr>
              <w:t>ch</w:t>
            </w:r>
            <w:r w:rsidRPr="005F2B98">
              <w:rPr>
                <w:rFonts w:ascii="Arial" w:hAnsi="Arial" w:cs="Arial"/>
              </w:rPr>
              <w:t xml:space="preserve"> w ramach </w:t>
            </w:r>
            <w:r>
              <w:rPr>
                <w:rFonts w:ascii="Arial" w:hAnsi="Arial" w:cs="Arial"/>
              </w:rPr>
              <w:t xml:space="preserve">trzech </w:t>
            </w:r>
            <w:r w:rsidRPr="005F2B98">
              <w:rPr>
                <w:rFonts w:ascii="Arial" w:hAnsi="Arial" w:cs="Arial"/>
              </w:rPr>
              <w:t>grup wa</w:t>
            </w:r>
            <w:r>
              <w:rPr>
                <w:rFonts w:ascii="Arial" w:hAnsi="Arial" w:cs="Arial"/>
              </w:rPr>
              <w:t xml:space="preserve">rsztatowych o małej liczebności prowadzonych przez doktorantów Katedry Prawa Konstytucyjnego UW: mgra Radosława </w:t>
            </w:r>
            <w:proofErr w:type="spellStart"/>
            <w:r>
              <w:rPr>
                <w:rFonts w:ascii="Arial" w:hAnsi="Arial" w:cs="Arial"/>
              </w:rPr>
              <w:t>Puchtę</w:t>
            </w:r>
            <w:proofErr w:type="spellEnd"/>
            <w:r>
              <w:rPr>
                <w:rFonts w:ascii="Arial" w:hAnsi="Arial" w:cs="Arial"/>
              </w:rPr>
              <w:t xml:space="preserve">, mgra Roberta </w:t>
            </w:r>
            <w:proofErr w:type="spellStart"/>
            <w:r>
              <w:rPr>
                <w:rFonts w:ascii="Arial" w:hAnsi="Arial" w:cs="Arial"/>
              </w:rPr>
              <w:t>Rybskiego</w:t>
            </w:r>
            <w:proofErr w:type="spellEnd"/>
            <w:r>
              <w:rPr>
                <w:rFonts w:ascii="Arial" w:hAnsi="Arial" w:cs="Arial"/>
              </w:rPr>
              <w:t xml:space="preserve"> oraz mgra Michała Piechotę. </w:t>
            </w:r>
            <w:r w:rsidR="00CE683D">
              <w:rPr>
                <w:rFonts w:ascii="Arial" w:hAnsi="Arial" w:cs="Arial"/>
              </w:rPr>
              <w:t xml:space="preserve">Każda grupa odbyła dwa spotkania. Po zakończeniu tej części studenci nadsyłali skargi lub opinie </w:t>
            </w:r>
            <w:r w:rsidR="008229A1">
              <w:rPr>
                <w:rFonts w:ascii="Arial" w:hAnsi="Arial" w:cs="Arial"/>
              </w:rPr>
              <w:t xml:space="preserve">swojego autorstwa sporządzone </w:t>
            </w:r>
            <w:r w:rsidR="00CE683D">
              <w:rPr>
                <w:rFonts w:ascii="Arial" w:hAnsi="Arial" w:cs="Arial"/>
              </w:rPr>
              <w:t xml:space="preserve">w oparciu o zadany stan faktyczny, a </w:t>
            </w:r>
            <w:r w:rsidR="004452AD">
              <w:rPr>
                <w:rFonts w:ascii="Arial" w:hAnsi="Arial" w:cs="Arial"/>
              </w:rPr>
              <w:t>miesiąc później</w:t>
            </w:r>
            <w:r w:rsidR="00CE683D">
              <w:rPr>
                <w:rFonts w:ascii="Arial" w:hAnsi="Arial" w:cs="Arial"/>
              </w:rPr>
              <w:t xml:space="preserve"> odbyło się spotkanie podsumowujące warsztaty, na którym zostały omówione podstawowe błędy w sporządzonych pismach. </w:t>
            </w:r>
          </w:p>
          <w:p w:rsidR="00CE683D" w:rsidRDefault="00CE683D" w:rsidP="005F2B98">
            <w:pPr>
              <w:rPr>
                <w:rFonts w:ascii="Arial" w:hAnsi="Arial" w:cs="Arial"/>
              </w:rPr>
            </w:pPr>
          </w:p>
          <w:p w:rsidR="00321DA6" w:rsidRDefault="00CE683D" w:rsidP="005F2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które przygotowały</w:t>
            </w:r>
            <w:r w:rsidR="005F2B98" w:rsidRPr="005F2B98">
              <w:rPr>
                <w:rFonts w:ascii="Arial" w:hAnsi="Arial" w:cs="Arial"/>
              </w:rPr>
              <w:t xml:space="preserve"> prawidłowy projekt skargi konstytucyjnej lub opinii o niedopuszczaln</w:t>
            </w:r>
            <w:r>
              <w:rPr>
                <w:rFonts w:ascii="Arial" w:hAnsi="Arial" w:cs="Arial"/>
              </w:rPr>
              <w:t>ości jej sporządzenia, otrzymały</w:t>
            </w:r>
            <w:r w:rsidR="005F2B98" w:rsidRPr="005F2B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certyfikat</w:t>
            </w:r>
            <w:r w:rsidR="005F2B98" w:rsidRPr="005F2B98">
              <w:rPr>
                <w:rFonts w:ascii="Arial" w:hAnsi="Arial" w:cs="Arial"/>
              </w:rPr>
              <w:t xml:space="preserve"> poświadczający zdobytą wiedzę i umiejętności.</w:t>
            </w:r>
          </w:p>
          <w:p w:rsidR="00AD7A30" w:rsidRPr="00321DA6" w:rsidRDefault="00AD7A30" w:rsidP="005F2B98">
            <w:pPr>
              <w:rPr>
                <w:rFonts w:ascii="Arial" w:hAnsi="Arial" w:cs="Arial"/>
              </w:rPr>
            </w:pPr>
          </w:p>
          <w:p w:rsidR="004E105B" w:rsidRDefault="004E105B" w:rsidP="004E105B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Warsztaty przedegzaminacyjne </w:t>
            </w:r>
          </w:p>
          <w:p w:rsidR="00AD7A30" w:rsidRDefault="000D0995" w:rsidP="000D0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Koło we współpracy z Komisją ds. Dydaktycznych SS </w:t>
            </w:r>
            <w:proofErr w:type="spellStart"/>
            <w:r>
              <w:rPr>
                <w:rFonts w:ascii="Arial" w:hAnsi="Arial" w:cs="Arial"/>
              </w:rPr>
              <w:t>WPiA</w:t>
            </w:r>
            <w:proofErr w:type="spellEnd"/>
            <w:r>
              <w:rPr>
                <w:rFonts w:ascii="Arial" w:hAnsi="Arial" w:cs="Arial"/>
              </w:rPr>
              <w:t xml:space="preserve"> UW zorganizowało warsztaty przygotowujące studentów II roku do egzaminu z prawa konstytucyjnego.  Około 200 osób uczestniczyło w rozwiązywaniu wcześniej przygotowanych kazusów </w:t>
            </w:r>
            <w:r w:rsidR="006F6C3B">
              <w:rPr>
                <w:rFonts w:ascii="Arial" w:hAnsi="Arial" w:cs="Arial"/>
              </w:rPr>
              <w:t xml:space="preserve">wspólnie z prowadzącym, mgrem Robertem </w:t>
            </w:r>
            <w:proofErr w:type="spellStart"/>
            <w:r w:rsidR="006F6C3B">
              <w:rPr>
                <w:rFonts w:ascii="Arial" w:hAnsi="Arial" w:cs="Arial"/>
              </w:rPr>
              <w:t>Rybskim</w:t>
            </w:r>
            <w:proofErr w:type="spellEnd"/>
            <w:r w:rsidR="006F6C3B">
              <w:rPr>
                <w:rFonts w:ascii="Arial" w:hAnsi="Arial" w:cs="Arial"/>
              </w:rPr>
              <w:t>, doktorantem</w:t>
            </w:r>
            <w:r>
              <w:rPr>
                <w:rFonts w:ascii="Arial" w:hAnsi="Arial" w:cs="Arial"/>
              </w:rPr>
              <w:t xml:space="preserve"> w Katedrze Prawa Konstytucyjnego UW.</w:t>
            </w:r>
          </w:p>
          <w:p w:rsidR="00C36D8E" w:rsidRPr="000D0995" w:rsidRDefault="00C36D8E" w:rsidP="000D0995">
            <w:pPr>
              <w:rPr>
                <w:rFonts w:ascii="Arial" w:hAnsi="Arial" w:cs="Arial"/>
              </w:rPr>
            </w:pPr>
          </w:p>
          <w:p w:rsidR="004E105B" w:rsidRDefault="004E105B" w:rsidP="004E105B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Dyskusje studenckie  </w:t>
            </w:r>
          </w:p>
          <w:p w:rsidR="00792EA1" w:rsidRDefault="0011007F" w:rsidP="00792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="00792EA1">
              <w:rPr>
                <w:rFonts w:ascii="Arial" w:hAnsi="Arial" w:cs="Arial"/>
              </w:rPr>
              <w:t>dal kontynuowane są dyskusje studenckie – w drugiej połowie roku akademickiego 2013/2014 członkowie i sympatycy Koła dyskutowali m.in. o konstytucyjnym prawie do ochrony godności ludzkiej na przykładzie ustawy o ochronie zdrowia psychicznego. Od roku akademickiego 2014/2015 nowy Zarząd wprowadził tradycję „trybunałowych wtorków” w ramach cyklu „Konstytucja na słodko”. Dotychczas odbyły się dwa spotka</w:t>
            </w:r>
            <w:r w:rsidR="00667E51">
              <w:rPr>
                <w:rFonts w:ascii="Arial" w:hAnsi="Arial" w:cs="Arial"/>
              </w:rPr>
              <w:t xml:space="preserve">nia (w listopadzie i grudniu): </w:t>
            </w:r>
            <w:r w:rsidR="00792EA1">
              <w:rPr>
                <w:rFonts w:ascii="Arial" w:hAnsi="Arial" w:cs="Arial"/>
              </w:rPr>
              <w:t xml:space="preserve">jedno poświęcone pytaniu, czego się nie da wyprowadzić z zasady demokratycznego państwa prawa, a drugie problematyce relacji między wolnością a prawem. Nowa konwencja dyskusji spotkała się z pozytywnym odzewem studentów – oba spotkania zgromadziły ponad 20 uczestników. </w:t>
            </w:r>
          </w:p>
          <w:p w:rsidR="00792EA1" w:rsidRDefault="00792EA1" w:rsidP="00792EA1">
            <w:pPr>
              <w:rPr>
                <w:rFonts w:ascii="Arial" w:hAnsi="Arial" w:cs="Arial"/>
              </w:rPr>
            </w:pPr>
          </w:p>
          <w:p w:rsidR="00792EA1" w:rsidRPr="00792EA1" w:rsidRDefault="004E105B" w:rsidP="00792EA1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Wizyta studentów z Groningen w Warszawie  </w:t>
            </w:r>
          </w:p>
          <w:p w:rsidR="00792EA1" w:rsidRDefault="00792EA1" w:rsidP="00792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lipca 2014 r. Koło gościło grupę studentów z holenderskiego Groningen. Wydarzenie składało się z dwóch części – merytorycznej i integracyjnej. Pierwsza odbyła się w Trybunale Konstytucyjnym, gdzie spotkanie poświęcone polskiemu konstytucjonalizmowi poprowadzili dr hab. Kamil </w:t>
            </w:r>
            <w:proofErr w:type="spellStart"/>
            <w:r>
              <w:rPr>
                <w:rFonts w:ascii="Arial" w:hAnsi="Arial" w:cs="Arial"/>
              </w:rPr>
              <w:t>Zaradkiewicz</w:t>
            </w:r>
            <w:proofErr w:type="spellEnd"/>
            <w:r>
              <w:rPr>
                <w:rFonts w:ascii="Arial" w:hAnsi="Arial" w:cs="Arial"/>
              </w:rPr>
              <w:t xml:space="preserve"> (dyrektor Zespołu Orzecznictwa TK) oraz Mariusz Bobiński (wicedyrektor Zespołu Prezydialnego TK). Druga część miała miejsce w jednym z warszawskich lokali gastronomicznych. </w:t>
            </w:r>
          </w:p>
          <w:p w:rsidR="008C30D5" w:rsidRDefault="008C30D5" w:rsidP="00792EA1">
            <w:pPr>
              <w:rPr>
                <w:rFonts w:ascii="Arial" w:hAnsi="Arial" w:cs="Arial"/>
              </w:rPr>
            </w:pPr>
          </w:p>
          <w:p w:rsidR="008C30D5" w:rsidRDefault="008C30D5" w:rsidP="00792EA1">
            <w:pPr>
              <w:rPr>
                <w:rFonts w:ascii="Arial" w:hAnsi="Arial" w:cs="Arial"/>
              </w:rPr>
            </w:pPr>
          </w:p>
          <w:p w:rsidR="008C30D5" w:rsidRDefault="008C30D5" w:rsidP="008C30D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Seminaria badawcze z prof. </w:t>
            </w:r>
            <w:proofErr w:type="spellStart"/>
            <w:r>
              <w:rPr>
                <w:rFonts w:ascii="Arial" w:hAnsi="Arial" w:cs="Arial"/>
                <w:b/>
              </w:rPr>
              <w:t>Zubikiem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8C30D5" w:rsidRPr="008C30D5" w:rsidRDefault="008C30D5" w:rsidP="008C3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Przez cały rok Koło </w:t>
            </w:r>
            <w:r w:rsidR="00B804C8">
              <w:rPr>
                <w:rFonts w:ascii="Arial" w:hAnsi="Arial" w:cs="Arial"/>
              </w:rPr>
              <w:t xml:space="preserve">realizowało unikalny w skali uczelnianej projekt polegający na </w:t>
            </w:r>
            <w:r w:rsidR="003D2B85">
              <w:rPr>
                <w:rFonts w:ascii="Arial" w:hAnsi="Arial" w:cs="Arial"/>
              </w:rPr>
              <w:t>cyklicznych</w:t>
            </w:r>
            <w:r w:rsidR="00B804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seminaria</w:t>
            </w:r>
            <w:r w:rsidR="00B804C8">
              <w:rPr>
                <w:rFonts w:ascii="Arial" w:hAnsi="Arial" w:cs="Arial"/>
              </w:rPr>
              <w:t>ch badawczych</w:t>
            </w:r>
            <w:r>
              <w:rPr>
                <w:rFonts w:ascii="Arial" w:hAnsi="Arial" w:cs="Arial"/>
              </w:rPr>
              <w:t xml:space="preserve"> dla swoich</w:t>
            </w:r>
            <w:r w:rsidR="00B804C8">
              <w:rPr>
                <w:rFonts w:ascii="Arial" w:hAnsi="Arial" w:cs="Arial"/>
              </w:rPr>
              <w:t xml:space="preserve"> członków</w:t>
            </w:r>
            <w:r w:rsidR="003D2B85">
              <w:rPr>
                <w:rFonts w:ascii="Arial" w:hAnsi="Arial" w:cs="Arial"/>
              </w:rPr>
              <w:t xml:space="preserve"> na tematy zaproponowane przez Opiekuna</w:t>
            </w:r>
            <w:r w:rsidR="00B468E7">
              <w:rPr>
                <w:rFonts w:ascii="Arial" w:hAnsi="Arial" w:cs="Arial"/>
              </w:rPr>
              <w:t>.</w:t>
            </w:r>
            <w:r w:rsidR="00B804C8">
              <w:rPr>
                <w:rFonts w:ascii="Arial" w:hAnsi="Arial" w:cs="Arial"/>
              </w:rPr>
              <w:t xml:space="preserve"> Dzięki nim studenci mieli niepowtarza</w:t>
            </w:r>
            <w:r w:rsidR="003D2B85">
              <w:rPr>
                <w:rFonts w:ascii="Arial" w:hAnsi="Arial" w:cs="Arial"/>
              </w:rPr>
              <w:t xml:space="preserve">lną okazję do udziału w dyskusjach prowadzonych przez prof. Marka </w:t>
            </w:r>
            <w:proofErr w:type="spellStart"/>
            <w:r w:rsidR="003D2B85">
              <w:rPr>
                <w:rFonts w:ascii="Arial" w:hAnsi="Arial" w:cs="Arial"/>
              </w:rPr>
              <w:t>Zubika</w:t>
            </w:r>
            <w:proofErr w:type="spellEnd"/>
            <w:r w:rsidR="00B804C8">
              <w:rPr>
                <w:rFonts w:ascii="Arial" w:hAnsi="Arial" w:cs="Arial"/>
              </w:rPr>
              <w:t xml:space="preserve"> m.in. </w:t>
            </w:r>
            <w:r w:rsidR="003D2B85">
              <w:rPr>
                <w:rFonts w:ascii="Arial" w:hAnsi="Arial" w:cs="Arial"/>
              </w:rPr>
              <w:t xml:space="preserve">o </w:t>
            </w:r>
            <w:r w:rsidR="00B804C8">
              <w:rPr>
                <w:rFonts w:ascii="Arial" w:hAnsi="Arial" w:cs="Arial"/>
              </w:rPr>
              <w:t xml:space="preserve">różnicach między zaniechaniem a pominięciem ustawodawczym oraz o wolności zgromadzeń na tle głośnego wyroku Trybunału Konstytucyjnego w sprawie K 44/12. </w:t>
            </w:r>
          </w:p>
          <w:p w:rsidR="00AD7A30" w:rsidRPr="00792EA1" w:rsidRDefault="00AD7A30" w:rsidP="00792EA1">
            <w:pPr>
              <w:rPr>
                <w:rFonts w:ascii="Arial" w:hAnsi="Arial" w:cs="Arial"/>
              </w:rPr>
            </w:pPr>
          </w:p>
        </w:tc>
      </w:tr>
    </w:tbl>
    <w:p w:rsidR="00AD7A30" w:rsidRDefault="00AD7A30">
      <w:pPr>
        <w:pStyle w:val="Nagwek1"/>
        <w:rPr>
          <w:rFonts w:ascii="Arial" w:hAnsi="Arial" w:cs="Arial"/>
        </w:rPr>
      </w:pPr>
    </w:p>
    <w:p w:rsidR="009F69E4" w:rsidRDefault="009F69E4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Lista członków organizacji</w:t>
      </w:r>
    </w:p>
    <w:p w:rsidR="009F69E4" w:rsidRDefault="009F69E4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3"/>
        <w:gridCol w:w="1620"/>
        <w:gridCol w:w="2340"/>
        <w:gridCol w:w="1911"/>
        <w:gridCol w:w="1724"/>
        <w:gridCol w:w="1952"/>
      </w:tblGrid>
      <w:tr w:rsidR="009F69E4">
        <w:trPr>
          <w:trHeight w:val="454"/>
          <w:jc w:val="center"/>
        </w:trPr>
        <w:tc>
          <w:tcPr>
            <w:tcW w:w="423" w:type="dxa"/>
            <w:vAlign w:val="center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1620" w:type="dxa"/>
            <w:vAlign w:val="center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</w:t>
            </w:r>
          </w:p>
        </w:tc>
        <w:tc>
          <w:tcPr>
            <w:tcW w:w="2340" w:type="dxa"/>
            <w:vAlign w:val="center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1911" w:type="dxa"/>
            <w:vAlign w:val="center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 organizacyjna</w:t>
            </w:r>
          </w:p>
        </w:tc>
        <w:tc>
          <w:tcPr>
            <w:tcW w:w="1724" w:type="dxa"/>
            <w:vAlign w:val="center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indeksu</w:t>
            </w:r>
          </w:p>
        </w:tc>
        <w:tc>
          <w:tcPr>
            <w:tcW w:w="1952" w:type="dxa"/>
            <w:vAlign w:val="center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9F69E4">
        <w:trPr>
          <w:trHeight w:val="454"/>
          <w:jc w:val="center"/>
        </w:trPr>
        <w:tc>
          <w:tcPr>
            <w:tcW w:w="423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vAlign w:val="center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</w:tr>
      <w:tr w:rsidR="009F69E4">
        <w:trPr>
          <w:trHeight w:val="454"/>
          <w:jc w:val="center"/>
        </w:trPr>
        <w:tc>
          <w:tcPr>
            <w:tcW w:w="423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</w:tr>
      <w:tr w:rsidR="009F69E4">
        <w:trPr>
          <w:trHeight w:val="454"/>
          <w:jc w:val="center"/>
        </w:trPr>
        <w:tc>
          <w:tcPr>
            <w:tcW w:w="423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</w:tr>
      <w:tr w:rsidR="009F69E4">
        <w:trPr>
          <w:trHeight w:val="454"/>
          <w:jc w:val="center"/>
        </w:trPr>
        <w:tc>
          <w:tcPr>
            <w:tcW w:w="423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</w:tr>
      <w:tr w:rsidR="009F69E4">
        <w:trPr>
          <w:trHeight w:val="454"/>
          <w:jc w:val="center"/>
        </w:trPr>
        <w:tc>
          <w:tcPr>
            <w:tcW w:w="423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</w:tr>
      <w:tr w:rsidR="009F69E4">
        <w:trPr>
          <w:trHeight w:val="454"/>
          <w:jc w:val="center"/>
        </w:trPr>
        <w:tc>
          <w:tcPr>
            <w:tcW w:w="423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</w:tr>
      <w:tr w:rsidR="009F69E4">
        <w:trPr>
          <w:trHeight w:val="454"/>
          <w:jc w:val="center"/>
        </w:trPr>
        <w:tc>
          <w:tcPr>
            <w:tcW w:w="423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</w:tr>
      <w:tr w:rsidR="009F69E4">
        <w:trPr>
          <w:trHeight w:val="454"/>
          <w:jc w:val="center"/>
        </w:trPr>
        <w:tc>
          <w:tcPr>
            <w:tcW w:w="423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</w:tr>
      <w:tr w:rsidR="009F69E4">
        <w:trPr>
          <w:trHeight w:val="454"/>
          <w:jc w:val="center"/>
        </w:trPr>
        <w:tc>
          <w:tcPr>
            <w:tcW w:w="423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</w:tr>
      <w:tr w:rsidR="009F69E4">
        <w:trPr>
          <w:trHeight w:val="454"/>
          <w:jc w:val="center"/>
        </w:trPr>
        <w:tc>
          <w:tcPr>
            <w:tcW w:w="423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</w:tr>
      <w:tr w:rsidR="009F69E4">
        <w:trPr>
          <w:trHeight w:val="454"/>
          <w:jc w:val="center"/>
        </w:trPr>
        <w:tc>
          <w:tcPr>
            <w:tcW w:w="423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</w:tr>
      <w:tr w:rsidR="009F69E4">
        <w:trPr>
          <w:trHeight w:val="454"/>
          <w:jc w:val="center"/>
        </w:trPr>
        <w:tc>
          <w:tcPr>
            <w:tcW w:w="423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</w:tr>
      <w:tr w:rsidR="009F69E4">
        <w:trPr>
          <w:trHeight w:val="454"/>
          <w:jc w:val="center"/>
        </w:trPr>
        <w:tc>
          <w:tcPr>
            <w:tcW w:w="423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</w:tr>
      <w:tr w:rsidR="009F69E4">
        <w:trPr>
          <w:trHeight w:val="454"/>
          <w:jc w:val="center"/>
        </w:trPr>
        <w:tc>
          <w:tcPr>
            <w:tcW w:w="423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</w:tr>
      <w:tr w:rsidR="009F69E4">
        <w:trPr>
          <w:trHeight w:val="454"/>
          <w:jc w:val="center"/>
        </w:trPr>
        <w:tc>
          <w:tcPr>
            <w:tcW w:w="423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</w:tr>
      <w:tr w:rsidR="009F69E4">
        <w:trPr>
          <w:trHeight w:val="454"/>
          <w:jc w:val="center"/>
        </w:trPr>
        <w:tc>
          <w:tcPr>
            <w:tcW w:w="423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</w:tr>
      <w:tr w:rsidR="009F69E4">
        <w:trPr>
          <w:trHeight w:val="454"/>
          <w:jc w:val="center"/>
        </w:trPr>
        <w:tc>
          <w:tcPr>
            <w:tcW w:w="423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</w:tr>
      <w:tr w:rsidR="009F69E4">
        <w:trPr>
          <w:trHeight w:val="454"/>
          <w:jc w:val="center"/>
        </w:trPr>
        <w:tc>
          <w:tcPr>
            <w:tcW w:w="423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</w:tr>
      <w:tr w:rsidR="009F69E4">
        <w:trPr>
          <w:trHeight w:val="454"/>
          <w:jc w:val="center"/>
        </w:trPr>
        <w:tc>
          <w:tcPr>
            <w:tcW w:w="423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</w:tr>
      <w:tr w:rsidR="009F69E4">
        <w:trPr>
          <w:trHeight w:val="454"/>
          <w:jc w:val="center"/>
        </w:trPr>
        <w:tc>
          <w:tcPr>
            <w:tcW w:w="423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</w:tr>
      <w:tr w:rsidR="009F69E4">
        <w:trPr>
          <w:trHeight w:val="454"/>
          <w:jc w:val="center"/>
        </w:trPr>
        <w:tc>
          <w:tcPr>
            <w:tcW w:w="423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</w:tr>
      <w:tr w:rsidR="009F69E4">
        <w:trPr>
          <w:trHeight w:val="454"/>
          <w:jc w:val="center"/>
        </w:trPr>
        <w:tc>
          <w:tcPr>
            <w:tcW w:w="423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</w:tr>
      <w:tr w:rsidR="009F69E4">
        <w:trPr>
          <w:trHeight w:val="454"/>
          <w:jc w:val="center"/>
        </w:trPr>
        <w:tc>
          <w:tcPr>
            <w:tcW w:w="423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</w:tr>
      <w:tr w:rsidR="009F69E4">
        <w:trPr>
          <w:trHeight w:val="454"/>
          <w:jc w:val="center"/>
        </w:trPr>
        <w:tc>
          <w:tcPr>
            <w:tcW w:w="423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9F69E4" w:rsidRDefault="009F69E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69E4" w:rsidRDefault="009F69E4">
      <w:pPr>
        <w:jc w:val="center"/>
        <w:rPr>
          <w:rFonts w:ascii="Arial" w:hAnsi="Arial" w:cs="Arial"/>
        </w:rPr>
      </w:pPr>
    </w:p>
    <w:p w:rsidR="009F69E4" w:rsidRDefault="009F69E4">
      <w:pPr>
        <w:rPr>
          <w:rFonts w:ascii="Arial" w:hAnsi="Arial" w:cs="Arial"/>
        </w:rPr>
      </w:pPr>
    </w:p>
    <w:p w:rsidR="009F69E4" w:rsidRDefault="009F69E4">
      <w:pPr>
        <w:rPr>
          <w:rFonts w:ascii="Arial" w:hAnsi="Arial" w:cs="Arial"/>
        </w:rPr>
        <w:sectPr w:rsidR="009F69E4">
          <w:footerReference w:type="default" r:id="rId8"/>
          <w:type w:val="continuous"/>
          <w:pgSz w:w="11906" w:h="16838"/>
          <w:pgMar w:top="794" w:right="851" w:bottom="794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</w:tblGrid>
      <w:tr w:rsidR="009F69E4">
        <w:trPr>
          <w:trHeight w:val="654"/>
        </w:trPr>
        <w:tc>
          <w:tcPr>
            <w:tcW w:w="2950" w:type="dxa"/>
          </w:tcPr>
          <w:p w:rsidR="009F69E4" w:rsidRDefault="009F6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9E4" w:rsidRDefault="009F69E4">
      <w:pPr>
        <w:jc w:val="center"/>
        <w:rPr>
          <w:rFonts w:ascii="Arial" w:hAnsi="Arial" w:cs="Arial"/>
          <w:sz w:val="20"/>
          <w:szCs w:val="20"/>
        </w:rPr>
      </w:pPr>
    </w:p>
    <w:p w:rsidR="009F69E4" w:rsidRDefault="009F69E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i pieczęć kierownika jednostki organizacyjnej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9"/>
      </w:tblGrid>
      <w:tr w:rsidR="009F69E4">
        <w:trPr>
          <w:trHeight w:val="654"/>
        </w:trPr>
        <w:tc>
          <w:tcPr>
            <w:tcW w:w="3069" w:type="dxa"/>
          </w:tcPr>
          <w:p w:rsidR="009F69E4" w:rsidRDefault="009F6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9E4" w:rsidRDefault="009F69E4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9F69E4" w:rsidRDefault="009F69E4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opiekuna i pieczęć jednostki zatrudniającej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9"/>
      </w:tblGrid>
      <w:tr w:rsidR="009F69E4">
        <w:trPr>
          <w:trHeight w:val="654"/>
        </w:trPr>
        <w:tc>
          <w:tcPr>
            <w:tcW w:w="3069" w:type="dxa"/>
          </w:tcPr>
          <w:p w:rsidR="009F69E4" w:rsidRDefault="009F6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9E4" w:rsidRDefault="009F69E4">
      <w:pPr>
        <w:jc w:val="center"/>
        <w:rPr>
          <w:rFonts w:ascii="Arial" w:hAnsi="Arial" w:cs="Arial"/>
          <w:sz w:val="20"/>
          <w:szCs w:val="20"/>
        </w:rPr>
      </w:pPr>
    </w:p>
    <w:p w:rsidR="009F69E4" w:rsidRDefault="009F69E4">
      <w:pPr>
        <w:jc w:val="center"/>
        <w:rPr>
          <w:rFonts w:ascii="Arial" w:hAnsi="Arial" w:cs="Arial"/>
          <w:sz w:val="20"/>
          <w:szCs w:val="20"/>
        </w:rPr>
        <w:sectPr w:rsidR="009F69E4">
          <w:type w:val="continuous"/>
          <w:pgSz w:w="11906" w:h="16838"/>
          <w:pgMar w:top="794" w:right="851" w:bottom="719" w:left="851" w:header="709" w:footer="709" w:gutter="0"/>
          <w:cols w:num="3" w:space="708" w:equalWidth="0">
            <w:col w:w="2929" w:space="708"/>
            <w:col w:w="2929" w:space="708"/>
            <w:col w:w="2929"/>
          </w:cols>
          <w:docGrid w:linePitch="360"/>
        </w:sectPr>
      </w:pPr>
      <w:r>
        <w:rPr>
          <w:rFonts w:ascii="Arial" w:hAnsi="Arial" w:cs="Arial"/>
          <w:sz w:val="20"/>
          <w:szCs w:val="20"/>
        </w:rPr>
        <w:t>Podpis prezesa</w:t>
      </w:r>
    </w:p>
    <w:p w:rsidR="009F69E4" w:rsidRDefault="009F69E4">
      <w:pPr>
        <w:rPr>
          <w:rFonts w:ascii="Arial" w:hAnsi="Arial" w:cs="Arial"/>
          <w:sz w:val="20"/>
          <w:szCs w:val="20"/>
        </w:rPr>
      </w:pPr>
    </w:p>
    <w:sectPr w:rsidR="009F69E4" w:rsidSect="00077D9F">
      <w:type w:val="continuous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5F" w:rsidRDefault="002C105F">
      <w:r>
        <w:separator/>
      </w:r>
    </w:p>
  </w:endnote>
  <w:endnote w:type="continuationSeparator" w:id="0">
    <w:p w:rsidR="002C105F" w:rsidRDefault="002C1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E4" w:rsidRDefault="00D1130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F69E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2B8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F69E4" w:rsidRDefault="009F69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5F" w:rsidRDefault="002C105F">
      <w:r>
        <w:separator/>
      </w:r>
    </w:p>
  </w:footnote>
  <w:footnote w:type="continuationSeparator" w:id="0">
    <w:p w:rsidR="002C105F" w:rsidRDefault="002C1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DE7"/>
    <w:multiLevelType w:val="hybridMultilevel"/>
    <w:tmpl w:val="F414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3569A0"/>
    <w:multiLevelType w:val="hybridMultilevel"/>
    <w:tmpl w:val="F414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2F3389"/>
    <w:rsid w:val="00077D9F"/>
    <w:rsid w:val="000A0F4F"/>
    <w:rsid w:val="000D08C2"/>
    <w:rsid w:val="000D0995"/>
    <w:rsid w:val="000E1BF4"/>
    <w:rsid w:val="00107A4D"/>
    <w:rsid w:val="0011007F"/>
    <w:rsid w:val="002261BD"/>
    <w:rsid w:val="0023603A"/>
    <w:rsid w:val="0026196F"/>
    <w:rsid w:val="002C105F"/>
    <w:rsid w:val="002F3389"/>
    <w:rsid w:val="00321DA6"/>
    <w:rsid w:val="003D2B85"/>
    <w:rsid w:val="004452AD"/>
    <w:rsid w:val="004E105B"/>
    <w:rsid w:val="005B6324"/>
    <w:rsid w:val="005F2B98"/>
    <w:rsid w:val="00667E51"/>
    <w:rsid w:val="006F6C3B"/>
    <w:rsid w:val="00753B3F"/>
    <w:rsid w:val="00792EA1"/>
    <w:rsid w:val="00805A03"/>
    <w:rsid w:val="008229A1"/>
    <w:rsid w:val="008C30D5"/>
    <w:rsid w:val="0091003B"/>
    <w:rsid w:val="009114F6"/>
    <w:rsid w:val="009210C3"/>
    <w:rsid w:val="009F69E4"/>
    <w:rsid w:val="00A34937"/>
    <w:rsid w:val="00A65535"/>
    <w:rsid w:val="00AB05B8"/>
    <w:rsid w:val="00AD7A30"/>
    <w:rsid w:val="00B06843"/>
    <w:rsid w:val="00B468E7"/>
    <w:rsid w:val="00B804C8"/>
    <w:rsid w:val="00BF281B"/>
    <w:rsid w:val="00C36D8E"/>
    <w:rsid w:val="00CE683D"/>
    <w:rsid w:val="00D1130E"/>
    <w:rsid w:val="00F37E37"/>
    <w:rsid w:val="00FA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D9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7D9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77D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077D9F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77D9F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7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7D9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7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77D9F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77D9F"/>
    <w:pPr>
      <w:jc w:val="center"/>
    </w:pPr>
    <w:rPr>
      <w:b/>
      <w:bCs/>
      <w:caps/>
    </w:rPr>
  </w:style>
  <w:style w:type="character" w:customStyle="1" w:styleId="TytuZnak">
    <w:name w:val="Tytuł Znak"/>
    <w:basedOn w:val="Domylnaczcionkaakapitu"/>
    <w:link w:val="Tytu"/>
    <w:uiPriority w:val="10"/>
    <w:locked/>
    <w:rsid w:val="00077D9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rsid w:val="00077D9F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4E105B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nlegislat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919</Words>
  <Characters>5518</Characters>
  <Application>Microsoft Office Word</Application>
  <DocSecurity>0</DocSecurity>
  <Lines>45</Lines>
  <Paragraphs>12</Paragraphs>
  <ScaleCrop>false</ScaleCrop>
  <Company>Segmentico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Warszawski</dc:title>
  <dc:creator>Timofiejuk</dc:creator>
  <cp:lastModifiedBy>Janusz</cp:lastModifiedBy>
  <cp:revision>18</cp:revision>
  <cp:lastPrinted>2002-02-14T01:30:00Z</cp:lastPrinted>
  <dcterms:created xsi:type="dcterms:W3CDTF">2015-01-17T18:15:00Z</dcterms:created>
  <dcterms:modified xsi:type="dcterms:W3CDTF">2015-01-18T21:03:00Z</dcterms:modified>
</cp:coreProperties>
</file>